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C71E41">
        <w:rPr>
          <w:rFonts w:ascii="Calibri" w:hAnsi="Calibri" w:cs="Calibri"/>
        </w:rPr>
        <w:t>08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C71E41">
        <w:rPr>
          <w:rFonts w:ascii="Calibri" w:hAnsi="Calibri" w:cs="Calibri"/>
        </w:rPr>
        <w:t>04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94137" w:rsidRDefault="00594137" w:rsidP="00823EAD">
      <w:pPr>
        <w:spacing w:after="0" w:line="240" w:lineRule="auto"/>
        <w:jc w:val="center"/>
        <w:rPr>
          <w:b/>
        </w:rPr>
      </w:pPr>
    </w:p>
    <w:p w:rsidR="00C71E41" w:rsidRDefault="00C71E41" w:rsidP="00C71E41">
      <w:pPr>
        <w:spacing w:after="0" w:line="240" w:lineRule="auto"/>
        <w:jc w:val="both"/>
        <w:rPr>
          <w:b/>
        </w:rPr>
      </w:pPr>
      <w:r>
        <w:rPr>
          <w:b/>
        </w:rPr>
        <w:t xml:space="preserve">Υπεγράφη η σύμβαση για την κατεδάφιση επικίνδυνων κτιρίων στον Δήμο Μινώα </w:t>
      </w:r>
      <w:r w:rsidR="00BF5770">
        <w:rPr>
          <w:b/>
        </w:rPr>
        <w:t>Πεδιάδας</w:t>
      </w:r>
    </w:p>
    <w:p w:rsidR="00C71E41" w:rsidRDefault="00C71E41" w:rsidP="00C71E41">
      <w:pPr>
        <w:spacing w:after="0" w:line="240" w:lineRule="auto"/>
        <w:jc w:val="both"/>
        <w:rPr>
          <w:b/>
        </w:rPr>
      </w:pPr>
    </w:p>
    <w:p w:rsidR="00E53E47" w:rsidRDefault="00C71E41" w:rsidP="00C71E41">
      <w:pPr>
        <w:spacing w:after="0" w:line="240" w:lineRule="auto"/>
        <w:jc w:val="both"/>
      </w:pPr>
      <w:r>
        <w:t xml:space="preserve">    Ξεκινούν άμεσα οι κατεδαφίσεις των κτιρίων που έχουν κριθεί κατεδαφ</w:t>
      </w:r>
      <w:r w:rsidR="00E53E47">
        <w:t>ιστέα στο  Δήμο Μινώα Πεδιάδας</w:t>
      </w:r>
      <w:r w:rsidR="00EA6F85">
        <w:t>,</w:t>
      </w:r>
      <w:r w:rsidR="00E53E47">
        <w:t xml:space="preserve"> μετά και τη σημερινή </w:t>
      </w:r>
      <w:r w:rsidR="00EA6F85">
        <w:t xml:space="preserve">υπογραφή </w:t>
      </w:r>
      <w:r w:rsidR="00E53E47">
        <w:t>σύμβαση</w:t>
      </w:r>
      <w:r w:rsidR="00EA6F85">
        <w:t>ς</w:t>
      </w:r>
      <w:r w:rsidR="00E53E47">
        <w:t xml:space="preserve"> του έργου</w:t>
      </w:r>
      <w:r w:rsidR="00EA6F85" w:rsidRPr="00EA6F85">
        <w:t xml:space="preserve"> </w:t>
      </w:r>
      <w:r w:rsidR="00EA6F85">
        <w:t>από τον Δήμαρχο Μανώλη Φραγκάκη και τον ανάδοχο εργολάβο</w:t>
      </w:r>
      <w:r w:rsidR="00E53E47">
        <w:t xml:space="preserve"> που αφορά στην άρση επικινδυνότητας σε κτίρια που κρίθηκαν κατεδαφιστέα</w:t>
      </w:r>
      <w:r w:rsidR="00EA6F85">
        <w:t>,</w:t>
      </w:r>
      <w:r w:rsidR="00E53E47">
        <w:t xml:space="preserve"> μετά τον </w:t>
      </w:r>
      <w:r w:rsidR="00EA6F85">
        <w:t>σεισμό της 27ης Σεπτεμβρίου.</w:t>
      </w:r>
    </w:p>
    <w:p w:rsidR="00E53E47" w:rsidRDefault="00E53E47" w:rsidP="00C71E41">
      <w:pPr>
        <w:spacing w:after="0" w:line="240" w:lineRule="auto"/>
        <w:jc w:val="both"/>
      </w:pPr>
    </w:p>
    <w:p w:rsidR="00C71E41" w:rsidRDefault="00C71E41" w:rsidP="00C71E41">
      <w:pPr>
        <w:spacing w:after="0" w:line="240" w:lineRule="auto"/>
        <w:jc w:val="both"/>
      </w:pPr>
      <w:r>
        <w:t xml:space="preserve">    Ο προϋπολογισμός </w:t>
      </w:r>
      <w:r w:rsidR="00E53E47">
        <w:t xml:space="preserve">σύμβασης </w:t>
      </w:r>
      <w:r>
        <w:t xml:space="preserve">του έργου ανέρχεται στις </w:t>
      </w:r>
      <w:r w:rsidR="00E53E47" w:rsidRPr="00482E0D">
        <w:rPr>
          <w:rFonts w:asciiTheme="minorHAnsi" w:hAnsiTheme="minorHAnsi" w:cstheme="minorHAnsi"/>
          <w:b/>
          <w:bCs/>
        </w:rPr>
        <w:t>294.371,98€</w:t>
      </w:r>
      <w:r>
        <w:t xml:space="preserve"> (με Φ.Π.Α.) και </w:t>
      </w:r>
    </w:p>
    <w:p w:rsidR="00C71E41" w:rsidRDefault="00E53E47" w:rsidP="00C71E41">
      <w:pPr>
        <w:spacing w:after="0" w:line="240" w:lineRule="auto"/>
        <w:jc w:val="both"/>
      </w:pPr>
      <w:r>
        <w:t>α</w:t>
      </w:r>
      <w:r w:rsidR="00C71E41">
        <w:t>ντικείμενο της εργολαβίας αποτελεί η κατεδάφιση κτιρίων για τα οποία έχει συνταχθεί Πρωτόκολλο Επικινδύνως Ετοιμόρροπου καθώς και η αποκατάσταση επικινδυνότητας κτηρίων.</w:t>
      </w:r>
    </w:p>
    <w:p w:rsidR="00EA6F85" w:rsidRDefault="00EA6F85" w:rsidP="00C71E41">
      <w:pPr>
        <w:spacing w:after="0" w:line="240" w:lineRule="auto"/>
        <w:jc w:val="both"/>
      </w:pPr>
    </w:p>
    <w:p w:rsidR="00AB4E27" w:rsidRDefault="00EA6F85" w:rsidP="00AB4E27">
      <w:pPr>
        <w:spacing w:after="0" w:line="240" w:lineRule="auto"/>
        <w:jc w:val="both"/>
      </w:pPr>
      <w:r>
        <w:t xml:space="preserve">     </w:t>
      </w:r>
      <w:r w:rsidR="00E53E47">
        <w:t>Σε ότι αφορά τη διαδικασία που οφείλουν ν’ ακ</w:t>
      </w:r>
      <w:r w:rsidR="00FA26EB">
        <w:t>ο</w:t>
      </w:r>
      <w:r w:rsidR="00E53E47">
        <w:t xml:space="preserve">λουθούν </w:t>
      </w:r>
      <w:r w:rsidR="00FA26EB">
        <w:t xml:space="preserve">οι πολίτες </w:t>
      </w:r>
      <w:r w:rsidR="00E53E47">
        <w:t>προκειμένου να προχωρήσει αζημίως η κατεδάφιση των  κτισμάτων ιδιοκτησίας τους από τον Δήμο</w:t>
      </w:r>
      <w:r w:rsidR="00FA26EB">
        <w:t>,</w:t>
      </w:r>
      <w:r w:rsidR="00E53E47">
        <w:t xml:space="preserve"> </w:t>
      </w:r>
      <w:r w:rsidR="00AD6EF2">
        <w:t xml:space="preserve">υπενθυμίζεται ότι </w:t>
      </w:r>
      <w:r w:rsidR="00AB4E27">
        <w:t>μ</w:t>
      </w:r>
      <w:r>
        <w:t>ετά την παραλαβή του ΠΑΕΕΚ – Πρωτοκόλλου Κατεδάφισης, ο ιδιοκτήτης θα απευθύνεται στην Τεχνική Υπηρεσία του Δήμου Μινώα Πεδιάδας (τηλέφωνο: 2891340421/ e-mail: dagonaki@minoapediadas.gr) προκειμένου να λαμβάνει την πρότυπη Υπεύθυνη Δήλωση- Αίτηση συναίνεσης, ή οποιαδήποτε άλλη πληροφορία σχετικά με το θέμα, την οποία θα υποβάλλει στην Υπηρεσία με τα συνημμένα -απαραίτητα προς υποβολή- δικαιολογητικά</w:t>
      </w:r>
      <w:r w:rsidR="00AB4E27">
        <w:t>.</w:t>
      </w:r>
    </w:p>
    <w:p w:rsidR="00AB4E27" w:rsidRDefault="00AB4E27" w:rsidP="00EA6F85">
      <w:pPr>
        <w:spacing w:after="0" w:line="240" w:lineRule="auto"/>
        <w:jc w:val="both"/>
      </w:pPr>
    </w:p>
    <w:p w:rsidR="00EA6F85" w:rsidRDefault="00AB4E27" w:rsidP="00EA6F85">
      <w:pPr>
        <w:spacing w:after="0" w:line="240" w:lineRule="auto"/>
        <w:jc w:val="both"/>
      </w:pPr>
      <w:r>
        <w:t xml:space="preserve">    </w:t>
      </w:r>
      <w:r w:rsidR="00EA6F85">
        <w:t xml:space="preserve">Δίνεται </w:t>
      </w:r>
      <w:r w:rsidR="00C33697">
        <w:t>προτεραιότητα</w:t>
      </w:r>
      <w:r w:rsidR="00EA6F85">
        <w:t>, στους κύριους οδικούς άξονες, τους κεντρικούς δρόμους, τις εισόδους των πόλεων και Κοινοτήτων καθώς και σε κτίρια κρισίμων λειτουργιών όπως Δομές Υγείας, Σχολεία, Δημόσιες Υπηρεσίες, δημοτικά καταστήματα, κ.λ.π.</w:t>
      </w:r>
    </w:p>
    <w:p w:rsidR="00C71E41" w:rsidRDefault="00C71E41" w:rsidP="00C71E41">
      <w:pPr>
        <w:spacing w:after="0" w:line="240" w:lineRule="auto"/>
        <w:jc w:val="both"/>
      </w:pPr>
    </w:p>
    <w:p w:rsidR="00C71E41" w:rsidRDefault="00C71E41" w:rsidP="00C71E41">
      <w:pPr>
        <w:spacing w:after="0" w:line="240" w:lineRule="auto"/>
        <w:jc w:val="both"/>
      </w:pPr>
      <w:r>
        <w:t xml:space="preserve">    Λαμβάνονταν υπ’ όψιν την ιδιαιτερότητα κάθε περίπτωσης, οι ιδιοκτήτες μπορούν να επικοινωνούν με τη Διεύθυνση Τεχνικών Υπηρεσιών και τον κ. Αλέξανδρο Λυρατζάκη, στα τηλέφωνα 289134042</w:t>
      </w:r>
      <w:r w:rsidR="00C50601">
        <w:t>1 και 2</w:t>
      </w:r>
      <w:r w:rsidR="00C50601" w:rsidRPr="00C50601">
        <w:t>8</w:t>
      </w:r>
      <w:r>
        <w:t xml:space="preserve">91340406 για </w:t>
      </w:r>
      <w:r w:rsidR="00EA6F85">
        <w:t xml:space="preserve">οποιαδήποτε </w:t>
      </w:r>
      <w:r w:rsidR="00AB4E27">
        <w:t>πληροφορία</w:t>
      </w:r>
      <w:r w:rsidR="00EA6F85">
        <w:t xml:space="preserve"> ή </w:t>
      </w:r>
      <w:r>
        <w:t xml:space="preserve">τυχόν διευκρινήσεις. </w:t>
      </w:r>
    </w:p>
    <w:p w:rsidR="00C71E41" w:rsidRDefault="00C71E41" w:rsidP="00C71E41">
      <w:pPr>
        <w:spacing w:after="0" w:line="240" w:lineRule="auto"/>
        <w:jc w:val="both"/>
      </w:pPr>
    </w:p>
    <w:p w:rsidR="00E53E47" w:rsidRPr="00594137" w:rsidRDefault="00E53E47" w:rsidP="00C71E41">
      <w:pPr>
        <w:spacing w:after="0" w:line="240" w:lineRule="auto"/>
        <w:jc w:val="both"/>
      </w:pPr>
      <w:r>
        <w:t xml:space="preserve"> </w:t>
      </w:r>
    </w:p>
    <w:sectPr w:rsidR="00E53E4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E5" w:rsidRDefault="00C711E5" w:rsidP="00823EAD">
      <w:pPr>
        <w:spacing w:after="0" w:line="240" w:lineRule="auto"/>
      </w:pPr>
      <w:r>
        <w:separator/>
      </w:r>
    </w:p>
  </w:endnote>
  <w:endnote w:type="continuationSeparator" w:id="1">
    <w:p w:rsidR="00C711E5" w:rsidRDefault="00C711E5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E5" w:rsidRDefault="00C711E5" w:rsidP="00823EAD">
      <w:pPr>
        <w:spacing w:after="0" w:line="240" w:lineRule="auto"/>
      </w:pPr>
      <w:r>
        <w:separator/>
      </w:r>
    </w:p>
  </w:footnote>
  <w:footnote w:type="continuationSeparator" w:id="1">
    <w:p w:rsidR="00C711E5" w:rsidRDefault="00C711E5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51922"/>
    <w:rsid w:val="00151AA7"/>
    <w:rsid w:val="00167E95"/>
    <w:rsid w:val="001A0B7C"/>
    <w:rsid w:val="001D1997"/>
    <w:rsid w:val="00254D42"/>
    <w:rsid w:val="002D40D1"/>
    <w:rsid w:val="00305DAF"/>
    <w:rsid w:val="00423A20"/>
    <w:rsid w:val="005806DE"/>
    <w:rsid w:val="00594137"/>
    <w:rsid w:val="005C0013"/>
    <w:rsid w:val="006F512A"/>
    <w:rsid w:val="00721B7F"/>
    <w:rsid w:val="007478DA"/>
    <w:rsid w:val="007A3BFE"/>
    <w:rsid w:val="007F32DB"/>
    <w:rsid w:val="00823EAD"/>
    <w:rsid w:val="008F613E"/>
    <w:rsid w:val="00957879"/>
    <w:rsid w:val="00974910"/>
    <w:rsid w:val="009C57C6"/>
    <w:rsid w:val="00A34C03"/>
    <w:rsid w:val="00AB4E27"/>
    <w:rsid w:val="00AD1BAE"/>
    <w:rsid w:val="00AD6EF2"/>
    <w:rsid w:val="00BF5770"/>
    <w:rsid w:val="00C33697"/>
    <w:rsid w:val="00C50601"/>
    <w:rsid w:val="00C711E5"/>
    <w:rsid w:val="00C71E41"/>
    <w:rsid w:val="00D4165A"/>
    <w:rsid w:val="00D77742"/>
    <w:rsid w:val="00D80A8E"/>
    <w:rsid w:val="00E53E47"/>
    <w:rsid w:val="00EA6F85"/>
    <w:rsid w:val="00EF58D5"/>
    <w:rsid w:val="00FA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2022-04-08T11:40:00Z</cp:lastPrinted>
  <dcterms:created xsi:type="dcterms:W3CDTF">2022-04-08T13:49:00Z</dcterms:created>
  <dcterms:modified xsi:type="dcterms:W3CDTF">2022-04-08T13:49:00Z</dcterms:modified>
</cp:coreProperties>
</file>